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4D7468" w:rsidRPr="004D7468" w:rsidTr="00AA4C50">
        <w:tc>
          <w:tcPr>
            <w:tcW w:w="3539" w:type="dxa"/>
          </w:tcPr>
          <w:p w:rsidR="00AA4C50" w:rsidRPr="004D7468" w:rsidRDefault="00AA4C50">
            <w:pPr>
              <w:pStyle w:val="ConsPlusNonformat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AA4C50" w:rsidRPr="004D7468" w:rsidRDefault="00AA4C50">
            <w:pPr>
              <w:pStyle w:val="ConsPlusNonformat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4D7468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В _____________________ районный суд </w:t>
            </w:r>
          </w:p>
          <w:p w:rsidR="00AA4C50" w:rsidRPr="004D7468" w:rsidRDefault="00AA4C50">
            <w:pPr>
              <w:pStyle w:val="ConsPlusNonformat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  <w:p w:rsidR="00AA4C50" w:rsidRPr="004D7468" w:rsidRDefault="00AA4C50">
            <w:pPr>
              <w:pStyle w:val="ConsPlusNonformat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4D7468">
              <w:rPr>
                <w:rFonts w:ascii="Tahoma" w:hAnsi="Tahoma" w:cs="Tahoma"/>
                <w:sz w:val="24"/>
                <w:szCs w:val="24"/>
                <w:lang w:eastAsia="en-US"/>
              </w:rPr>
              <w:t>Истец: _________________________________</w:t>
            </w:r>
          </w:p>
          <w:p w:rsidR="00AA4C50" w:rsidRPr="004D7468" w:rsidRDefault="00AA4C50">
            <w:pPr>
              <w:pStyle w:val="ConsPlusNonformat"/>
              <w:rPr>
                <w:rFonts w:ascii="Tahoma" w:hAnsi="Tahoma" w:cs="Tahoma"/>
                <w:lang w:eastAsia="en-US"/>
              </w:rPr>
            </w:pPr>
            <w:r w:rsidRPr="004D7468">
              <w:rPr>
                <w:rFonts w:ascii="Tahoma" w:hAnsi="Tahoma" w:cs="Tahoma"/>
                <w:lang w:eastAsia="en-US"/>
              </w:rPr>
              <w:t xml:space="preserve">                                            (Ф.И.О.)</w:t>
            </w:r>
          </w:p>
          <w:p w:rsidR="00AA4C50" w:rsidRPr="004D7468" w:rsidRDefault="00AA4C50">
            <w:pPr>
              <w:pStyle w:val="ConsPlusNonformat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4D7468">
              <w:rPr>
                <w:rFonts w:ascii="Tahoma" w:hAnsi="Tahoma" w:cs="Tahoma"/>
                <w:sz w:val="24"/>
                <w:szCs w:val="24"/>
                <w:lang w:eastAsia="en-US"/>
              </w:rPr>
              <w:t>адрес: ________________________________,</w:t>
            </w:r>
          </w:p>
          <w:p w:rsidR="00AA4C50" w:rsidRPr="004D7468" w:rsidRDefault="00AA4C50">
            <w:pPr>
              <w:pStyle w:val="ConsPlusNonformat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4D7468">
              <w:rPr>
                <w:rFonts w:ascii="Tahoma" w:hAnsi="Tahoma" w:cs="Tahoma"/>
                <w:sz w:val="24"/>
                <w:szCs w:val="24"/>
                <w:lang w:eastAsia="en-US"/>
              </w:rPr>
              <w:t>телефон: ___________, факс: ___________,</w:t>
            </w:r>
          </w:p>
          <w:p w:rsidR="00AA4C50" w:rsidRPr="004D7468" w:rsidRDefault="00AA4C50">
            <w:pPr>
              <w:pStyle w:val="ConsPlusNonformat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4D7468">
              <w:rPr>
                <w:rFonts w:ascii="Tahoma" w:hAnsi="Tahoma" w:cs="Tahoma"/>
                <w:sz w:val="24"/>
                <w:szCs w:val="24"/>
                <w:lang w:eastAsia="en-US"/>
              </w:rPr>
              <w:t>адрес электронной почты: _______________</w:t>
            </w:r>
          </w:p>
          <w:p w:rsidR="00AA4C50" w:rsidRPr="004D7468" w:rsidRDefault="00AA4C50">
            <w:pPr>
              <w:pStyle w:val="ConsPlusNonformat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4D7468">
              <w:rPr>
                <w:rFonts w:ascii="Tahoma" w:hAnsi="Tahoma" w:cs="Tahoma"/>
                <w:sz w:val="24"/>
                <w:szCs w:val="24"/>
                <w:lang w:eastAsia="en-US"/>
              </w:rPr>
              <w:t>Ответчик: ______________________________</w:t>
            </w:r>
          </w:p>
          <w:p w:rsidR="00AA4C50" w:rsidRPr="004D7468" w:rsidRDefault="00AA4C50">
            <w:pPr>
              <w:pStyle w:val="ConsPlusNonformat"/>
              <w:rPr>
                <w:rFonts w:ascii="Tahoma" w:hAnsi="Tahoma" w:cs="Tahoma"/>
                <w:lang w:eastAsia="en-US"/>
              </w:rPr>
            </w:pPr>
            <w:r w:rsidRPr="004D7468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                        </w:t>
            </w:r>
            <w:r w:rsidRPr="004D7468">
              <w:rPr>
                <w:rFonts w:ascii="Tahoma" w:hAnsi="Tahoma" w:cs="Tahoma"/>
                <w:lang w:eastAsia="en-US"/>
              </w:rPr>
              <w:t>(наименование организации)</w:t>
            </w:r>
          </w:p>
          <w:p w:rsidR="00AA4C50" w:rsidRPr="004D7468" w:rsidRDefault="00AA4C50">
            <w:pPr>
              <w:pStyle w:val="ConsPlusNonformat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4D7468">
              <w:rPr>
                <w:rFonts w:ascii="Tahoma" w:hAnsi="Tahoma" w:cs="Tahoma"/>
                <w:sz w:val="24"/>
                <w:szCs w:val="24"/>
                <w:lang w:eastAsia="en-US"/>
              </w:rPr>
              <w:t>адрес: ________________________________,</w:t>
            </w:r>
          </w:p>
          <w:p w:rsidR="00AA4C50" w:rsidRPr="004D7468" w:rsidRDefault="00AA4C50">
            <w:pPr>
              <w:pStyle w:val="ConsPlusNonformat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4D7468">
              <w:rPr>
                <w:rFonts w:ascii="Tahoma" w:hAnsi="Tahoma" w:cs="Tahoma"/>
                <w:sz w:val="24"/>
                <w:szCs w:val="24"/>
                <w:lang w:eastAsia="en-US"/>
              </w:rPr>
              <w:t>телефон: ___________, факс: ___________,</w:t>
            </w:r>
          </w:p>
          <w:p w:rsidR="00AA4C50" w:rsidRPr="004D7468" w:rsidRDefault="00AA4C50">
            <w:pPr>
              <w:pStyle w:val="ConsPlusNonformat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4D7468">
              <w:rPr>
                <w:rFonts w:ascii="Tahoma" w:hAnsi="Tahoma" w:cs="Tahoma"/>
                <w:sz w:val="24"/>
                <w:szCs w:val="24"/>
                <w:lang w:eastAsia="en-US"/>
              </w:rPr>
              <w:t>адрес электронной почты: _______________</w:t>
            </w:r>
          </w:p>
          <w:p w:rsidR="00AA4C50" w:rsidRPr="004D7468" w:rsidRDefault="00AA4C50">
            <w:pPr>
              <w:pStyle w:val="ConsPlusNonformat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  <w:p w:rsidR="00AA4C50" w:rsidRPr="004D7468" w:rsidRDefault="00AA4C50">
            <w:pPr>
              <w:pStyle w:val="ConsPlusNonformat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4D7468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Цена иска: _________________ рублей </w:t>
            </w:r>
          </w:p>
          <w:p w:rsidR="00AA4C50" w:rsidRPr="004D7468" w:rsidRDefault="00AA4C50">
            <w:pPr>
              <w:pStyle w:val="ConsPlusNonformat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4D7468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Госпошлина: _________________ рублей </w:t>
            </w:r>
          </w:p>
          <w:p w:rsidR="00AA4C50" w:rsidRPr="004D7468" w:rsidRDefault="00AA4C50">
            <w:pPr>
              <w:pStyle w:val="ConsPlusNonformat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</w:tr>
    </w:tbl>
    <w:p w:rsidR="00AA4C50" w:rsidRPr="004D7468" w:rsidRDefault="00AA4C50" w:rsidP="00AA4C50">
      <w:pPr>
        <w:pStyle w:val="1"/>
        <w:rPr>
          <w:rFonts w:ascii="Tahoma" w:hAnsi="Tahoma" w:cs="Tahoma"/>
          <w:color w:val="auto"/>
        </w:rPr>
      </w:pPr>
      <w:bookmarkStart w:id="0" w:name="_GoBack"/>
      <w:r w:rsidRPr="004D7468">
        <w:rPr>
          <w:rFonts w:ascii="Tahoma" w:hAnsi="Tahoma" w:cs="Tahoma"/>
          <w:color w:val="auto"/>
        </w:rPr>
        <w:t>Исковое заявление</w:t>
      </w:r>
      <w:r w:rsidRPr="004D7468">
        <w:rPr>
          <w:rFonts w:ascii="Tahoma" w:hAnsi="Tahoma" w:cs="Tahoma"/>
          <w:color w:val="auto"/>
        </w:rPr>
        <w:br/>
        <w:t>о взыскании задолженности по договору займу</w:t>
      </w:r>
    </w:p>
    <w:bookmarkEnd w:id="0"/>
    <w:p w:rsidR="00AA4C50" w:rsidRPr="004D7468" w:rsidRDefault="00AA4C50" w:rsidP="00AA4C50">
      <w:pPr>
        <w:ind w:firstLine="567"/>
        <w:jc w:val="both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>[</w:t>
      </w:r>
      <w:r w:rsidRPr="004D7468">
        <w:rPr>
          <w:rStyle w:val="a4"/>
          <w:rFonts w:ascii="Tahoma" w:hAnsi="Tahoma" w:cs="Tahoma"/>
          <w:color w:val="auto"/>
          <w:sz w:val="24"/>
          <w:szCs w:val="24"/>
        </w:rPr>
        <w:t>Число, месяц, год</w:t>
      </w:r>
      <w:r w:rsidRPr="004D7468">
        <w:rPr>
          <w:rFonts w:ascii="Tahoma" w:hAnsi="Tahoma" w:cs="Tahoma"/>
          <w:sz w:val="24"/>
          <w:szCs w:val="24"/>
        </w:rPr>
        <w:t>] был заключен договор __________, по условиям которого Истец передал Ответчику деньги в сумме [</w:t>
      </w:r>
      <w:r w:rsidRPr="004D7468">
        <w:rPr>
          <w:rStyle w:val="a4"/>
          <w:rFonts w:ascii="Tahoma" w:hAnsi="Tahoma" w:cs="Tahoma"/>
          <w:color w:val="auto"/>
          <w:sz w:val="24"/>
          <w:szCs w:val="24"/>
        </w:rPr>
        <w:t>значение</w:t>
      </w:r>
      <w:r w:rsidRPr="004D7468">
        <w:rPr>
          <w:rFonts w:ascii="Tahoma" w:hAnsi="Tahoma" w:cs="Tahoma"/>
          <w:sz w:val="24"/>
          <w:szCs w:val="24"/>
        </w:rPr>
        <w:t>] руб., а Ответчик обязался возвратить в срок не</w:t>
      </w:r>
      <w:r w:rsidRPr="004D7468">
        <w:rPr>
          <w:rStyle w:val="a4"/>
          <w:rFonts w:ascii="Tahoma" w:hAnsi="Tahoma" w:cs="Tahoma"/>
          <w:color w:val="auto"/>
          <w:sz w:val="24"/>
          <w:szCs w:val="24"/>
        </w:rPr>
        <w:t xml:space="preserve">, </w:t>
      </w:r>
      <w:r w:rsidRPr="004D7468">
        <w:rPr>
          <w:rFonts w:ascii="Tahoma" w:hAnsi="Tahoma" w:cs="Tahoma"/>
          <w:sz w:val="24"/>
          <w:szCs w:val="24"/>
        </w:rPr>
        <w:t>позднее [</w:t>
      </w:r>
      <w:r w:rsidRPr="004D7468">
        <w:rPr>
          <w:rStyle w:val="a4"/>
          <w:rFonts w:ascii="Tahoma" w:hAnsi="Tahoma" w:cs="Tahoma"/>
          <w:color w:val="auto"/>
          <w:sz w:val="24"/>
          <w:szCs w:val="24"/>
        </w:rPr>
        <w:t>число месяц, год</w:t>
      </w:r>
      <w:r w:rsidRPr="004D7468">
        <w:rPr>
          <w:rFonts w:ascii="Tahoma" w:hAnsi="Tahoma" w:cs="Tahoma"/>
          <w:sz w:val="24"/>
          <w:szCs w:val="24"/>
        </w:rPr>
        <w:t>] указанную денежную сумму. Кроме того, за пользование денежными средствами Истца Ответчик обязался уплатить (</w:t>
      </w:r>
      <w:r w:rsidRPr="004D7468">
        <w:rPr>
          <w:rFonts w:ascii="Tahoma" w:hAnsi="Tahoma" w:cs="Tahoma"/>
          <w:b/>
          <w:sz w:val="24"/>
          <w:szCs w:val="24"/>
        </w:rPr>
        <w:t>размер процентов, сроки выплаты).</w:t>
      </w:r>
      <w:r w:rsidRPr="004D7468">
        <w:rPr>
          <w:rFonts w:ascii="Tahoma" w:hAnsi="Tahoma" w:cs="Tahoma"/>
          <w:sz w:val="24"/>
          <w:szCs w:val="24"/>
        </w:rPr>
        <w:t xml:space="preserve"> </w:t>
      </w:r>
    </w:p>
    <w:p w:rsidR="00AA4C50" w:rsidRPr="004D7468" w:rsidRDefault="00AA4C50" w:rsidP="00AA4C50">
      <w:pPr>
        <w:ind w:firstLine="567"/>
        <w:jc w:val="both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>Истцом денежные средства в размере [</w:t>
      </w:r>
      <w:r w:rsidRPr="004D7468">
        <w:rPr>
          <w:rStyle w:val="a4"/>
          <w:rFonts w:ascii="Tahoma" w:hAnsi="Tahoma" w:cs="Tahoma"/>
          <w:color w:val="auto"/>
          <w:sz w:val="24"/>
          <w:szCs w:val="24"/>
        </w:rPr>
        <w:t>значение</w:t>
      </w:r>
      <w:r w:rsidRPr="004D7468">
        <w:rPr>
          <w:rFonts w:ascii="Tahoma" w:hAnsi="Tahoma" w:cs="Tahoma"/>
          <w:sz w:val="24"/>
          <w:szCs w:val="24"/>
        </w:rPr>
        <w:t>] руб. переданы Ответчику [</w:t>
      </w:r>
      <w:r w:rsidRPr="004D7468">
        <w:rPr>
          <w:rStyle w:val="a4"/>
          <w:rFonts w:ascii="Tahoma" w:hAnsi="Tahoma" w:cs="Tahoma"/>
          <w:color w:val="auto"/>
          <w:sz w:val="24"/>
          <w:szCs w:val="24"/>
        </w:rPr>
        <w:t>число месяц, год</w:t>
      </w:r>
      <w:r w:rsidRPr="004D7468">
        <w:rPr>
          <w:rFonts w:ascii="Tahoma" w:hAnsi="Tahoma" w:cs="Tahoma"/>
          <w:sz w:val="24"/>
          <w:szCs w:val="24"/>
        </w:rPr>
        <w:t xml:space="preserve">], что подтверждается квитанцией к приходному ордеру </w:t>
      </w:r>
      <w:proofErr w:type="gramStart"/>
      <w:r w:rsidRPr="004D7468">
        <w:rPr>
          <w:rFonts w:ascii="Tahoma" w:hAnsi="Tahoma" w:cs="Tahoma"/>
          <w:sz w:val="24"/>
          <w:szCs w:val="24"/>
        </w:rPr>
        <w:t>N  [</w:t>
      </w:r>
      <w:proofErr w:type="gramEnd"/>
      <w:r w:rsidRPr="004D7468">
        <w:rPr>
          <w:rStyle w:val="a4"/>
          <w:rFonts w:ascii="Tahoma" w:hAnsi="Tahoma" w:cs="Tahoma"/>
          <w:color w:val="auto"/>
          <w:sz w:val="24"/>
          <w:szCs w:val="24"/>
        </w:rPr>
        <w:t>вписать нужное</w:t>
      </w:r>
      <w:r w:rsidRPr="004D7468">
        <w:rPr>
          <w:rFonts w:ascii="Tahoma" w:hAnsi="Tahoma" w:cs="Tahoma"/>
          <w:sz w:val="24"/>
          <w:szCs w:val="24"/>
        </w:rPr>
        <w:t>] от [</w:t>
      </w:r>
      <w:r w:rsidRPr="004D7468">
        <w:rPr>
          <w:rStyle w:val="a4"/>
          <w:rFonts w:ascii="Tahoma" w:hAnsi="Tahoma" w:cs="Tahoma"/>
          <w:color w:val="auto"/>
          <w:sz w:val="24"/>
          <w:szCs w:val="24"/>
        </w:rPr>
        <w:t>число, месяц, год</w:t>
      </w:r>
      <w:r w:rsidRPr="004D7468">
        <w:rPr>
          <w:rFonts w:ascii="Tahoma" w:hAnsi="Tahoma" w:cs="Tahoma"/>
          <w:sz w:val="24"/>
          <w:szCs w:val="24"/>
        </w:rPr>
        <w:t>].</w:t>
      </w:r>
    </w:p>
    <w:p w:rsidR="00AA4C50" w:rsidRPr="004D7468" w:rsidRDefault="00AA4C50" w:rsidP="00AA4C50">
      <w:pPr>
        <w:ind w:firstLine="567"/>
        <w:jc w:val="both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>Согласно условий договора денежные средства должны быть возвращены в срок _______, однако какие-либо действия по возврату денежных средств Ответчик не произвел.</w:t>
      </w:r>
    </w:p>
    <w:p w:rsidR="00AA4C50" w:rsidRPr="004D7468" w:rsidRDefault="00AA4C50" w:rsidP="00AA4C50">
      <w:pPr>
        <w:ind w:firstLine="567"/>
        <w:jc w:val="both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 xml:space="preserve">Таким образом, размер задолженности Ответчика составляет: </w:t>
      </w:r>
    </w:p>
    <w:p w:rsidR="00AA4C50" w:rsidRPr="004D7468" w:rsidRDefault="00AA4C50" w:rsidP="00AA4C50">
      <w:pPr>
        <w:ind w:firstLine="567"/>
        <w:jc w:val="both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>(указать значение) (основной долг);</w:t>
      </w:r>
    </w:p>
    <w:p w:rsidR="00AA4C50" w:rsidRPr="004D7468" w:rsidRDefault="00AA4C50" w:rsidP="00AA4C50">
      <w:pPr>
        <w:ind w:firstLine="567"/>
        <w:jc w:val="both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>(расчет, указать значение) (размер процентов по договору).</w:t>
      </w:r>
    </w:p>
    <w:p w:rsidR="00AA4C50" w:rsidRPr="004D7468" w:rsidRDefault="00AA4C50" w:rsidP="00AA4C50">
      <w:pPr>
        <w:ind w:firstLine="567"/>
        <w:jc w:val="both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>[</w:t>
      </w:r>
      <w:r w:rsidRPr="004D7468">
        <w:rPr>
          <w:rStyle w:val="a4"/>
          <w:rFonts w:ascii="Tahoma" w:hAnsi="Tahoma" w:cs="Tahoma"/>
          <w:color w:val="auto"/>
          <w:sz w:val="24"/>
          <w:szCs w:val="24"/>
        </w:rPr>
        <w:t>Число, месяц, год</w:t>
      </w:r>
      <w:r w:rsidRPr="004D7468">
        <w:rPr>
          <w:rFonts w:ascii="Tahoma" w:hAnsi="Tahoma" w:cs="Tahoma"/>
          <w:sz w:val="24"/>
          <w:szCs w:val="24"/>
        </w:rPr>
        <w:t>] Истцом была составлена и вручена Ответчику претензия, в которой Истец требовал возврата денежных средств.</w:t>
      </w:r>
    </w:p>
    <w:p w:rsidR="00AA4C50" w:rsidRPr="004D7468" w:rsidRDefault="0087695A" w:rsidP="00AA4C50">
      <w:pPr>
        <w:ind w:firstLine="567"/>
        <w:jc w:val="both"/>
        <w:rPr>
          <w:rFonts w:ascii="Tahoma" w:hAnsi="Tahoma" w:cs="Tahoma"/>
          <w:sz w:val="24"/>
          <w:szCs w:val="24"/>
        </w:rPr>
      </w:pPr>
      <w:hyperlink r:id="rId5" w:history="1">
        <w:r w:rsidR="00AA4C50" w:rsidRPr="004D7468">
          <w:rPr>
            <w:rStyle w:val="a5"/>
            <w:rFonts w:ascii="Tahoma" w:hAnsi="Tahoma" w:cs="Tahoma"/>
            <w:color w:val="auto"/>
            <w:sz w:val="24"/>
            <w:szCs w:val="24"/>
          </w:rPr>
          <w:t>Статьей</w:t>
        </w:r>
      </w:hyperlink>
      <w:r w:rsidR="00AA4C50" w:rsidRPr="004D7468">
        <w:rPr>
          <w:rFonts w:ascii="Tahoma" w:hAnsi="Tahoma" w:cs="Tahoma"/>
          <w:sz w:val="24"/>
          <w:szCs w:val="24"/>
        </w:rPr>
        <w:t xml:space="preserve"> 309 Гражданского кодекса Российской Федерации (далее - ГК РФ) </w:t>
      </w:r>
      <w:bookmarkStart w:id="1" w:name="sub_3091"/>
      <w:r w:rsidR="00AA4C50" w:rsidRPr="004D7468">
        <w:rPr>
          <w:rFonts w:ascii="Tahoma" w:hAnsi="Tahoma" w:cs="Tahoma"/>
          <w:sz w:val="24"/>
          <w:szCs w:val="24"/>
        </w:rPr>
        <w:t xml:space="preserve"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</w:t>
      </w:r>
      <w:hyperlink r:id="rId6" w:anchor="sub_5" w:history="1">
        <w:r w:rsidR="00AA4C50" w:rsidRPr="004D7468">
          <w:rPr>
            <w:rStyle w:val="a7"/>
            <w:rFonts w:ascii="Tahoma" w:hAnsi="Tahoma" w:cs="Tahoma"/>
            <w:color w:val="auto"/>
            <w:sz w:val="24"/>
            <w:szCs w:val="24"/>
            <w:u w:val="none"/>
          </w:rPr>
          <w:t>обычаями</w:t>
        </w:r>
      </w:hyperlink>
      <w:r w:rsidR="00AA4C50" w:rsidRPr="004D7468">
        <w:rPr>
          <w:rFonts w:ascii="Tahoma" w:hAnsi="Tahoma" w:cs="Tahoma"/>
          <w:sz w:val="24"/>
          <w:szCs w:val="24"/>
        </w:rPr>
        <w:t xml:space="preserve"> или иными обычно предъявляемыми требованиями.</w:t>
      </w:r>
    </w:p>
    <w:bookmarkEnd w:id="1"/>
    <w:p w:rsidR="00AA4C50" w:rsidRPr="004D7468" w:rsidRDefault="00AA4C50" w:rsidP="00AA4C50">
      <w:pPr>
        <w:ind w:firstLine="426"/>
        <w:jc w:val="both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>[</w:t>
      </w:r>
      <w:r w:rsidRPr="004D7468">
        <w:rPr>
          <w:rStyle w:val="a4"/>
          <w:rFonts w:ascii="Tahoma" w:hAnsi="Tahoma" w:cs="Tahoma"/>
          <w:color w:val="auto"/>
          <w:sz w:val="24"/>
          <w:szCs w:val="24"/>
        </w:rPr>
        <w:t>Число, месяц, год</w:t>
      </w:r>
      <w:r w:rsidRPr="004D7468">
        <w:rPr>
          <w:rFonts w:ascii="Tahoma" w:hAnsi="Tahoma" w:cs="Tahoma"/>
          <w:sz w:val="24"/>
          <w:szCs w:val="24"/>
        </w:rPr>
        <w:t>] Истцом была составлена и вручена Ответчику претензия, в которой Истец требовал возврата денежных средств. Ответчиком данная претензия оставлена без удовлетворения.</w:t>
      </w:r>
    </w:p>
    <w:p w:rsidR="00AA4C50" w:rsidRPr="004D7468" w:rsidRDefault="0087695A" w:rsidP="00AA4C50">
      <w:pPr>
        <w:ind w:firstLine="567"/>
        <w:jc w:val="both"/>
        <w:rPr>
          <w:rFonts w:ascii="Tahoma" w:hAnsi="Tahoma" w:cs="Tahoma"/>
          <w:sz w:val="24"/>
          <w:szCs w:val="24"/>
        </w:rPr>
      </w:pPr>
      <w:hyperlink r:id="rId7" w:history="1">
        <w:r w:rsidR="00AA4C50" w:rsidRPr="004D7468">
          <w:rPr>
            <w:rStyle w:val="a7"/>
            <w:rFonts w:ascii="Tahoma" w:hAnsi="Tahoma" w:cs="Tahoma"/>
            <w:color w:val="auto"/>
            <w:sz w:val="24"/>
            <w:szCs w:val="24"/>
            <w:u w:val="none"/>
          </w:rPr>
          <w:t>Статьей 811</w:t>
        </w:r>
      </w:hyperlink>
      <w:r w:rsidR="00AA4C50" w:rsidRPr="004D7468">
        <w:rPr>
          <w:rFonts w:ascii="Tahoma" w:hAnsi="Tahoma" w:cs="Tahoma"/>
          <w:sz w:val="24"/>
          <w:szCs w:val="24"/>
        </w:rPr>
        <w:t xml:space="preserve"> ГК РФ предусмотрено, что в случаях, когда Заемщик не возвращает в срок сумму займа, на эту сумму подлежат уплате проценты в размере, предусмотренном </w:t>
      </w:r>
      <w:hyperlink r:id="rId8" w:history="1">
        <w:r w:rsidR="00AA4C50" w:rsidRPr="004D7468">
          <w:rPr>
            <w:rStyle w:val="a7"/>
            <w:rFonts w:ascii="Tahoma" w:hAnsi="Tahoma" w:cs="Tahoma"/>
            <w:color w:val="auto"/>
            <w:sz w:val="24"/>
            <w:szCs w:val="24"/>
            <w:u w:val="none"/>
          </w:rPr>
          <w:t>пунктом 1 статьи 395</w:t>
        </w:r>
      </w:hyperlink>
      <w:r w:rsidR="00AA4C50" w:rsidRPr="004D7468">
        <w:rPr>
          <w:rFonts w:ascii="Tahoma" w:hAnsi="Tahoma" w:cs="Tahoma"/>
          <w:sz w:val="24"/>
          <w:szCs w:val="24"/>
        </w:rPr>
        <w:t xml:space="preserve"> ГК РФ, со дня, когда она должна была быть возвращена, до дня ее возврата Заимодавцу независимо от уплаты процентов, предусмотренных </w:t>
      </w:r>
      <w:hyperlink r:id="rId9" w:history="1">
        <w:r w:rsidR="00AA4C50" w:rsidRPr="004D7468">
          <w:rPr>
            <w:rStyle w:val="a7"/>
            <w:rFonts w:ascii="Tahoma" w:hAnsi="Tahoma" w:cs="Tahoma"/>
            <w:color w:val="auto"/>
            <w:sz w:val="24"/>
            <w:szCs w:val="24"/>
            <w:u w:val="none"/>
          </w:rPr>
          <w:t>пунктом 1 статьи 809</w:t>
        </w:r>
      </w:hyperlink>
      <w:r w:rsidR="00AA4C50" w:rsidRPr="004D7468">
        <w:rPr>
          <w:rFonts w:ascii="Tahoma" w:hAnsi="Tahoma" w:cs="Tahoma"/>
          <w:sz w:val="24"/>
          <w:szCs w:val="24"/>
        </w:rPr>
        <w:t xml:space="preserve"> ГК РФ.</w:t>
      </w:r>
    </w:p>
    <w:p w:rsidR="00AA4C50" w:rsidRPr="004D7468" w:rsidRDefault="00AA4C50" w:rsidP="00AA4C5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>На сумму долга Истцом начислены проценты за пользование чужими денежными средствами за период с [</w:t>
      </w:r>
      <w:r w:rsidRPr="004D7468">
        <w:rPr>
          <w:rFonts w:ascii="Tahoma" w:hAnsi="Tahoma" w:cs="Tahoma"/>
          <w:b/>
          <w:bCs/>
          <w:sz w:val="24"/>
          <w:szCs w:val="24"/>
        </w:rPr>
        <w:t>число, месяц, год</w:t>
      </w:r>
      <w:r w:rsidRPr="004D7468">
        <w:rPr>
          <w:rFonts w:ascii="Tahoma" w:hAnsi="Tahoma" w:cs="Tahoma"/>
          <w:sz w:val="24"/>
          <w:szCs w:val="24"/>
        </w:rPr>
        <w:t>] по [</w:t>
      </w:r>
      <w:r w:rsidRPr="004D7468">
        <w:rPr>
          <w:rFonts w:ascii="Tahoma" w:hAnsi="Tahoma" w:cs="Tahoma"/>
          <w:b/>
          <w:bCs/>
          <w:sz w:val="24"/>
          <w:szCs w:val="24"/>
        </w:rPr>
        <w:t>число, месяц, год</w:t>
      </w:r>
      <w:r w:rsidRPr="004D7468">
        <w:rPr>
          <w:rFonts w:ascii="Tahoma" w:hAnsi="Tahoma" w:cs="Tahoma"/>
          <w:sz w:val="24"/>
          <w:szCs w:val="24"/>
        </w:rPr>
        <w:t xml:space="preserve">] по </w:t>
      </w:r>
      <w:proofErr w:type="spellStart"/>
      <w:r w:rsidRPr="004D7468">
        <w:rPr>
          <w:rFonts w:ascii="Tahoma" w:hAnsi="Tahoma" w:cs="Tahoma"/>
          <w:sz w:val="24"/>
          <w:szCs w:val="24"/>
        </w:rPr>
        <w:t>по</w:t>
      </w:r>
      <w:proofErr w:type="spellEnd"/>
      <w:r w:rsidRPr="004D7468">
        <w:rPr>
          <w:rFonts w:ascii="Tahoma" w:hAnsi="Tahoma" w:cs="Tahoma"/>
          <w:sz w:val="24"/>
          <w:szCs w:val="24"/>
        </w:rPr>
        <w:t xml:space="preserve"> средней ставке банковского процента по вкладам физических лиц [</w:t>
      </w:r>
      <w:r w:rsidRPr="004D7468">
        <w:rPr>
          <w:rFonts w:ascii="Tahoma" w:hAnsi="Tahoma" w:cs="Tahoma"/>
          <w:b/>
          <w:bCs/>
          <w:sz w:val="24"/>
          <w:szCs w:val="24"/>
        </w:rPr>
        <w:t>значение</w:t>
      </w:r>
      <w:r w:rsidRPr="004D7468">
        <w:rPr>
          <w:rFonts w:ascii="Tahoma" w:hAnsi="Tahoma" w:cs="Tahoma"/>
          <w:sz w:val="24"/>
          <w:szCs w:val="24"/>
        </w:rPr>
        <w:t>] % в размере [</w:t>
      </w:r>
      <w:r w:rsidRPr="004D7468">
        <w:rPr>
          <w:rFonts w:ascii="Tahoma" w:hAnsi="Tahoma" w:cs="Tahoma"/>
          <w:b/>
          <w:bCs/>
          <w:sz w:val="24"/>
          <w:szCs w:val="24"/>
        </w:rPr>
        <w:t>сумма цифрами и прописью</w:t>
      </w:r>
      <w:r w:rsidRPr="004D7468">
        <w:rPr>
          <w:rFonts w:ascii="Tahoma" w:hAnsi="Tahoma" w:cs="Tahoma"/>
          <w:sz w:val="24"/>
          <w:szCs w:val="24"/>
        </w:rPr>
        <w:t>] рублей.</w:t>
      </w:r>
    </w:p>
    <w:p w:rsidR="00AA4C50" w:rsidRPr="004D7468" w:rsidRDefault="00AA4C50" w:rsidP="00AA4C50">
      <w:pPr>
        <w:ind w:firstLine="567"/>
        <w:rPr>
          <w:rFonts w:ascii="Tahoma" w:hAnsi="Tahoma" w:cs="Tahoma"/>
          <w:sz w:val="24"/>
          <w:szCs w:val="24"/>
        </w:rPr>
      </w:pPr>
    </w:p>
    <w:p w:rsidR="00AA4C50" w:rsidRPr="004D7468" w:rsidRDefault="00AA4C50" w:rsidP="00AA4C50">
      <w:pPr>
        <w:ind w:firstLine="567"/>
        <w:jc w:val="both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 xml:space="preserve">На основании вышеизложенного и в соответствии со </w:t>
      </w:r>
      <w:hyperlink r:id="rId10" w:history="1">
        <w:r w:rsidRPr="004D7468">
          <w:rPr>
            <w:rStyle w:val="a7"/>
            <w:rFonts w:ascii="Tahoma" w:hAnsi="Tahoma" w:cs="Tahoma"/>
            <w:color w:val="auto"/>
            <w:sz w:val="24"/>
            <w:szCs w:val="24"/>
            <w:u w:val="none"/>
          </w:rPr>
          <w:t>ст. 131</w:t>
        </w:r>
      </w:hyperlink>
      <w:r w:rsidRPr="004D7468">
        <w:rPr>
          <w:rFonts w:ascii="Tahoma" w:hAnsi="Tahoma" w:cs="Tahoma"/>
          <w:sz w:val="24"/>
          <w:szCs w:val="24"/>
        </w:rPr>
        <w:t xml:space="preserve"> - </w:t>
      </w:r>
      <w:hyperlink r:id="rId11" w:history="1">
        <w:r w:rsidRPr="004D7468">
          <w:rPr>
            <w:rStyle w:val="a7"/>
            <w:rFonts w:ascii="Tahoma" w:hAnsi="Tahoma" w:cs="Tahoma"/>
            <w:color w:val="auto"/>
            <w:sz w:val="24"/>
            <w:szCs w:val="24"/>
            <w:u w:val="none"/>
          </w:rPr>
          <w:t>132</w:t>
        </w:r>
      </w:hyperlink>
      <w:r w:rsidRPr="004D7468">
        <w:rPr>
          <w:rFonts w:ascii="Tahoma" w:hAnsi="Tahoma" w:cs="Tahoma"/>
          <w:sz w:val="24"/>
          <w:szCs w:val="24"/>
        </w:rPr>
        <w:t xml:space="preserve"> Гражданского процессуального кодекса Российской Федерации</w:t>
      </w:r>
    </w:p>
    <w:p w:rsidR="00AA4C50" w:rsidRPr="004D7468" w:rsidRDefault="00AA4C50" w:rsidP="00AA4C50">
      <w:pPr>
        <w:jc w:val="center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>ПРОШУ:</w:t>
      </w:r>
    </w:p>
    <w:p w:rsidR="00AA4C50" w:rsidRPr="004D7468" w:rsidRDefault="00AA4C50" w:rsidP="00AA4C50">
      <w:pPr>
        <w:jc w:val="both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>Взыскать с ________ задолженность по договору № __ от ____ в размере _____; проценты по договору в размере _____, штрафные санкции в размере ______.</w:t>
      </w:r>
    </w:p>
    <w:p w:rsidR="00AA4C50" w:rsidRPr="004D7468" w:rsidRDefault="00AA4C50" w:rsidP="00AA4C50">
      <w:pPr>
        <w:rPr>
          <w:rFonts w:ascii="Tahoma" w:hAnsi="Tahoma" w:cs="Tahoma"/>
          <w:sz w:val="24"/>
          <w:szCs w:val="24"/>
        </w:rPr>
      </w:pPr>
    </w:p>
    <w:p w:rsidR="00AA4C50" w:rsidRPr="004D7468" w:rsidRDefault="00AA4C50" w:rsidP="00AA4C50">
      <w:pPr>
        <w:rPr>
          <w:rFonts w:ascii="Tahoma" w:hAnsi="Tahoma" w:cs="Tahoma"/>
          <w:sz w:val="24"/>
          <w:szCs w:val="24"/>
        </w:rPr>
      </w:pPr>
    </w:p>
    <w:p w:rsidR="00AA4C50" w:rsidRPr="004D7468" w:rsidRDefault="00AA4C50" w:rsidP="00AA4C50">
      <w:pPr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>Приложение:</w:t>
      </w:r>
    </w:p>
    <w:p w:rsidR="00AA4C50" w:rsidRPr="004D7468" w:rsidRDefault="00AA4C50" w:rsidP="00AA4C50">
      <w:pPr>
        <w:ind w:firstLine="540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 xml:space="preserve">1. Копия договора </w:t>
      </w:r>
    </w:p>
    <w:p w:rsidR="00AA4C50" w:rsidRPr="004D7468" w:rsidRDefault="00AA4C50" w:rsidP="00AA4C50">
      <w:pPr>
        <w:ind w:firstLine="540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>2. Копия квитанции к приходному кассовому ордеру;</w:t>
      </w:r>
    </w:p>
    <w:p w:rsidR="00AA4C50" w:rsidRPr="004D7468" w:rsidRDefault="00AA4C50" w:rsidP="00AA4C50">
      <w:pPr>
        <w:ind w:firstLine="540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>3. Переписка</w:t>
      </w:r>
    </w:p>
    <w:p w:rsidR="00AA4C50" w:rsidRPr="004D7468" w:rsidRDefault="00AA4C50" w:rsidP="00AA4C50">
      <w:pPr>
        <w:ind w:firstLine="540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>4. Расчет суммы исковых требований (расчет суммы причитающихся истцу процентов и суммы убытков с подтверждающими документами).</w:t>
      </w:r>
    </w:p>
    <w:p w:rsidR="00AA4C50" w:rsidRPr="004D7468" w:rsidRDefault="00AA4C50" w:rsidP="00AA4C50">
      <w:pPr>
        <w:ind w:firstLine="540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>5. Копии искового заявления и приложенных к нему документов ответчику.</w:t>
      </w:r>
    </w:p>
    <w:p w:rsidR="00AA4C50" w:rsidRPr="004D7468" w:rsidRDefault="00AA4C50" w:rsidP="00AA4C50">
      <w:pPr>
        <w:ind w:firstLine="540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>6. Документ, подтверждающий уплату государственной пошлины.</w:t>
      </w:r>
    </w:p>
    <w:p w:rsidR="00AA4C50" w:rsidRPr="004D7468" w:rsidRDefault="00AA4C50" w:rsidP="00AA4C50">
      <w:pPr>
        <w:ind w:firstLine="540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>7. Иные документы, подтверждающие обстоятельства, на которых истец основывает свои требования.</w:t>
      </w:r>
    </w:p>
    <w:p w:rsidR="00AA4C50" w:rsidRPr="004D7468" w:rsidRDefault="00AA4C50" w:rsidP="00AA4C50">
      <w:pPr>
        <w:ind w:firstLine="540"/>
        <w:rPr>
          <w:rFonts w:ascii="Tahoma" w:hAnsi="Tahoma" w:cs="Tahoma"/>
          <w:sz w:val="24"/>
          <w:szCs w:val="24"/>
        </w:rPr>
      </w:pPr>
    </w:p>
    <w:p w:rsidR="00AA4C50" w:rsidRPr="004D7468" w:rsidRDefault="00AA4C50" w:rsidP="00AA4C50">
      <w:pPr>
        <w:ind w:firstLine="540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>"___"___________ ____ г.</w:t>
      </w:r>
    </w:p>
    <w:p w:rsidR="00AA4C50" w:rsidRPr="004D7468" w:rsidRDefault="00AA4C50" w:rsidP="00AA4C50">
      <w:pPr>
        <w:ind w:firstLine="540"/>
        <w:rPr>
          <w:rFonts w:ascii="Tahoma" w:hAnsi="Tahoma" w:cs="Tahoma"/>
          <w:sz w:val="24"/>
          <w:szCs w:val="24"/>
        </w:rPr>
      </w:pPr>
    </w:p>
    <w:p w:rsidR="00AA4C50" w:rsidRPr="004D7468" w:rsidRDefault="00AA4C50" w:rsidP="00AA4C50">
      <w:pPr>
        <w:pStyle w:val="ConsPlusNonformat"/>
        <w:rPr>
          <w:rFonts w:ascii="Tahoma" w:hAnsi="Tahoma" w:cs="Tahoma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 xml:space="preserve">    Истец     _____________/____________________________/</w:t>
      </w:r>
    </w:p>
    <w:p w:rsidR="00AA4C50" w:rsidRDefault="00AA4C50" w:rsidP="0087695A">
      <w:pPr>
        <w:pStyle w:val="ConsPlusNonformat"/>
        <w:rPr>
          <w:rFonts w:ascii="Tahoma" w:hAnsi="Tahoma" w:cs="Tahoma"/>
          <w:color w:val="2E74B5" w:themeColor="accent1" w:themeShade="BF"/>
          <w:sz w:val="24"/>
          <w:szCs w:val="24"/>
        </w:rPr>
      </w:pPr>
      <w:r w:rsidRPr="004D7468">
        <w:rPr>
          <w:rFonts w:ascii="Tahoma" w:hAnsi="Tahoma" w:cs="Tahoma"/>
          <w:sz w:val="24"/>
          <w:szCs w:val="24"/>
        </w:rPr>
        <w:t xml:space="preserve">    </w:t>
      </w:r>
      <w:r w:rsidRPr="004D7468">
        <w:rPr>
          <w:rFonts w:ascii="Tahoma" w:hAnsi="Tahoma" w:cs="Tahoma"/>
          <w:sz w:val="24"/>
          <w:szCs w:val="24"/>
        </w:rPr>
        <w:tab/>
        <w:t xml:space="preserve">           (</w:t>
      </w:r>
      <w:proofErr w:type="gramStart"/>
      <w:r w:rsidRPr="004D7468">
        <w:rPr>
          <w:rFonts w:ascii="Tahoma" w:hAnsi="Tahoma" w:cs="Tahoma"/>
          <w:sz w:val="24"/>
          <w:szCs w:val="24"/>
        </w:rPr>
        <w:t xml:space="preserve">подпись)   </w:t>
      </w:r>
      <w:proofErr w:type="gramEnd"/>
      <w:r w:rsidRPr="004D7468">
        <w:rPr>
          <w:rFonts w:ascii="Tahoma" w:hAnsi="Tahoma" w:cs="Tahoma"/>
          <w:sz w:val="24"/>
          <w:szCs w:val="24"/>
        </w:rPr>
        <w:t xml:space="preserve">                (Ф.И.О.)</w:t>
      </w:r>
      <w:bookmarkStart w:id="2" w:name="Par74"/>
      <w:bookmarkEnd w:id="2"/>
    </w:p>
    <w:sectPr w:rsidR="00A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50"/>
    <w:rsid w:val="004D7468"/>
    <w:rsid w:val="0087695A"/>
    <w:rsid w:val="00AA4C50"/>
    <w:rsid w:val="00B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649E-87C8-496E-9DF4-4E302928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50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AA4C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4C5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4C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4C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AA4C5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A4C50"/>
    <w:rPr>
      <w:b/>
      <w:bCs/>
      <w:color w:val="106BBE"/>
    </w:rPr>
  </w:style>
  <w:style w:type="table" w:styleId="a6">
    <w:name w:val="Table Grid"/>
    <w:basedOn w:val="a1"/>
    <w:uiPriority w:val="39"/>
    <w:rsid w:val="00AA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A4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9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072.8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Z:\5.%20&#1044;&#1077;&#1087;&#1072;&#1088;&#1090;&#1072;&#1084;&#1077;&#1085;&#1090;%20&#1087;&#1088;&#1072;&#1074;&#1086;&#1074;&#1086;&#1075;&#1086;%20&#1086;&#1073;&#1077;&#1089;&#1087;&#1077;&#1095;&#1077;&#1085;&#1080;&#1103;\&#1041;&#1091;&#1082;&#1083;&#1077;&#1090;\&#1054;&#1073;&#1098;&#1077;&#1076;&#1080;&#1085;&#1077;&#1085;&#1085;&#1099;&#1081;%20&#1073;&#1091;&#1082;&#1083;&#1077;&#1090;\&#1042;&#1089;&#1077;%20&#1090;&#1077;&#1084;&#1099;%20(&#1040;&#1074;&#1090;&#1086;&#1089;&#1086;&#1093;&#1088;&#1072;&#1085;&#1077;&#1085;&#1085;&#1099;&#1081;).docx" TargetMode="External"/><Relationship Id="rId11" Type="http://schemas.openxmlformats.org/officeDocument/2006/relationships/hyperlink" Target="consultantplus://offline/ref=C52E2B00144155C96072B5146A354A2E848F9B043529372F07BEAC3287346B134106BF6CA9D68F6DQ4Y9L" TargetMode="External"/><Relationship Id="rId5" Type="http://schemas.openxmlformats.org/officeDocument/2006/relationships/hyperlink" Target="garantF1://10064072.309" TargetMode="External"/><Relationship Id="rId10" Type="http://schemas.openxmlformats.org/officeDocument/2006/relationships/hyperlink" Target="consultantplus://offline/ref=C52E2B00144155C96072B5146A354A2E848F9B043529372F07BEAC3287346B134106BF6CA9D68F6BQ4Y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8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FF1B-3055-4A21-833C-A1D5D102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Я.С. Якубова</dc:creator>
  <cp:keywords/>
  <dc:description/>
  <cp:lastModifiedBy>Гирнис Сергей</cp:lastModifiedBy>
  <cp:revision>2</cp:revision>
  <dcterms:created xsi:type="dcterms:W3CDTF">2018-12-06T11:33:00Z</dcterms:created>
  <dcterms:modified xsi:type="dcterms:W3CDTF">2018-12-06T11:33:00Z</dcterms:modified>
</cp:coreProperties>
</file>